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3BA2" w14:textId="7984AEDC" w:rsidR="00EB0A73" w:rsidRPr="00EB0A73" w:rsidRDefault="00EB0A73" w:rsidP="00EB0A73">
      <w:pPr>
        <w:spacing w:after="0" w:line="276" w:lineRule="auto"/>
        <w:rPr>
          <w:rFonts w:ascii="Palatino Linotype" w:eastAsia="Calibri" w:hAnsi="Palatino Linotype" w:cs="Helvetica"/>
          <w:color w:val="000000"/>
          <w:sz w:val="24"/>
          <w:szCs w:val="24"/>
        </w:rPr>
      </w:pPr>
      <w:r>
        <w:rPr>
          <w:rFonts w:ascii="Palatino Linotype" w:eastAsia="Calibri" w:hAnsi="Palatino Linotype" w:cs="Helvetica"/>
          <w:b/>
          <w:color w:val="000000"/>
          <w:sz w:val="24"/>
          <w:szCs w:val="24"/>
        </w:rPr>
        <w:t>Załącznik nr 2</w:t>
      </w:r>
      <w:r w:rsidRPr="00EB0A73">
        <w:rPr>
          <w:rFonts w:ascii="Palatino Linotype" w:eastAsia="Calibri" w:hAnsi="Palatino Linotype" w:cs="Helvetica"/>
          <w:b/>
          <w:color w:val="000000"/>
          <w:sz w:val="24"/>
          <w:szCs w:val="24"/>
        </w:rPr>
        <w:t xml:space="preserve"> </w:t>
      </w:r>
      <w:r w:rsidRPr="00EB0A73">
        <w:rPr>
          <w:rFonts w:ascii="Palatino Linotype" w:eastAsia="Calibri" w:hAnsi="Palatino Linotype" w:cs="Helvetica"/>
          <w:color w:val="000000"/>
          <w:sz w:val="24"/>
          <w:szCs w:val="24"/>
        </w:rPr>
        <w:t xml:space="preserve">do Regulaminu pierwszego pisemnego Konkursu ofert na najem </w:t>
      </w:r>
    </w:p>
    <w:p w14:paraId="298566A2" w14:textId="77777777" w:rsidR="00EB0A73" w:rsidRPr="00EB0A73" w:rsidRDefault="00EB0A73" w:rsidP="00EB0A73">
      <w:pPr>
        <w:spacing w:after="0" w:line="276" w:lineRule="auto"/>
        <w:rPr>
          <w:rFonts w:ascii="Palatino Linotype" w:eastAsia="Calibri" w:hAnsi="Palatino Linotype" w:cs="Helvetica"/>
          <w:color w:val="000000"/>
          <w:sz w:val="24"/>
          <w:szCs w:val="24"/>
        </w:rPr>
      </w:pPr>
      <w:r w:rsidRPr="00EB0A73">
        <w:rPr>
          <w:rFonts w:ascii="Palatino Linotype" w:eastAsia="Calibri" w:hAnsi="Palatino Linotype" w:cs="Helvetica"/>
          <w:color w:val="000000"/>
          <w:sz w:val="24"/>
          <w:szCs w:val="24"/>
        </w:rPr>
        <w:t>pomieszczenia lokalowego w budynku pływalni usytuowanego na parterze, przy ul. Korsaka 4 w Wołominie z przeznaczeniem na prowadzenie działalności związanej ze zdrowiem i urodą</w:t>
      </w:r>
    </w:p>
    <w:p w14:paraId="7DBF11D7" w14:textId="77777777" w:rsidR="00EB0A73" w:rsidRPr="00EB0A73" w:rsidRDefault="00EB0A73" w:rsidP="00EB0A73">
      <w:pPr>
        <w:spacing w:after="200" w:line="276" w:lineRule="auto"/>
        <w:jc w:val="both"/>
        <w:rPr>
          <w:rFonts w:ascii="Palatino Linotype" w:eastAsia="Calibri" w:hAnsi="Palatino Linotype" w:cs="Helvetica"/>
          <w:color w:val="000000"/>
          <w:sz w:val="24"/>
          <w:szCs w:val="24"/>
        </w:rPr>
      </w:pPr>
      <w:bookmarkStart w:id="0" w:name="_GoBack"/>
      <w:bookmarkEnd w:id="0"/>
    </w:p>
    <w:p w14:paraId="766EBB88" w14:textId="77777777" w:rsidR="00EB0A73" w:rsidRDefault="00EB0A73" w:rsidP="00EB0A73">
      <w:pPr>
        <w:rPr>
          <w:rFonts w:ascii="Palatino Linotype" w:hAnsi="Palatino Linotype" w:cs="Times New Roman"/>
          <w:b/>
          <w:sz w:val="24"/>
          <w:szCs w:val="24"/>
        </w:rPr>
      </w:pPr>
    </w:p>
    <w:p w14:paraId="14E9C37E" w14:textId="7C73DC2A" w:rsidR="00521F14" w:rsidRPr="00F10D70" w:rsidRDefault="00521F14" w:rsidP="00EB0A73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Umowa </w:t>
      </w:r>
      <w:r w:rsidR="006B350C" w:rsidRPr="00F10D70">
        <w:rPr>
          <w:rFonts w:ascii="Palatino Linotype" w:hAnsi="Palatino Linotype" w:cs="Times New Roman"/>
          <w:b/>
          <w:sz w:val="24"/>
          <w:szCs w:val="24"/>
        </w:rPr>
        <w:t>najmu</w:t>
      </w:r>
      <w:r w:rsidR="00EB0A73">
        <w:rPr>
          <w:rFonts w:ascii="Palatino Linotype" w:hAnsi="Palatino Linotype" w:cs="Times New Roman"/>
          <w:b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b/>
          <w:sz w:val="24"/>
          <w:szCs w:val="24"/>
        </w:rPr>
        <w:t>nr ……………..</w:t>
      </w:r>
    </w:p>
    <w:p w14:paraId="57E7F447" w14:textId="4FD1B48C" w:rsidR="00193235" w:rsidRPr="00F10D70" w:rsidRDefault="0039735F" w:rsidP="00D64AB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</w:t>
      </w:r>
      <w:r w:rsidR="00D64AB2" w:rsidRPr="00F10D70">
        <w:rPr>
          <w:rFonts w:ascii="Palatino Linotype" w:hAnsi="Palatino Linotype" w:cs="Times New Roman"/>
          <w:sz w:val="24"/>
          <w:szCs w:val="24"/>
        </w:rPr>
        <w:t>awarta w dniu…………2019</w:t>
      </w:r>
      <w:r w:rsidR="00F14665">
        <w:rPr>
          <w:rFonts w:ascii="Palatino Linotype" w:hAnsi="Palatino Linotype" w:cs="Times New Roman"/>
          <w:sz w:val="24"/>
          <w:szCs w:val="24"/>
        </w:rPr>
        <w:t xml:space="preserve"> </w:t>
      </w:r>
      <w:r w:rsidR="00D64AB2" w:rsidRPr="00F10D70">
        <w:rPr>
          <w:rFonts w:ascii="Palatino Linotype" w:hAnsi="Palatino Linotype" w:cs="Times New Roman"/>
          <w:sz w:val="24"/>
          <w:szCs w:val="24"/>
        </w:rPr>
        <w:t>r. w Wołominie pomiędzy:</w:t>
      </w:r>
    </w:p>
    <w:p w14:paraId="78931B56" w14:textId="76D80625" w:rsidR="00D64AB2" w:rsidRPr="00F10D70" w:rsidRDefault="00193235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Gminą Wołomin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z siedzibą w 05-20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0 Wołomin przy ul. Ogrodowej 4,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NIP 125-13-33-722 , w imieniu którego działa Ośrodek Sportu i Rekreacji „Huragan”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w Wołominie z siedzibą przy ul. Korsaka 4,05-200 Wołomin, reprezentowany </w:t>
      </w:r>
      <w:r w:rsidR="00694ED0" w:rsidRPr="00F10D70">
        <w:rPr>
          <w:rFonts w:ascii="Palatino Linotype" w:hAnsi="Palatino Linotype" w:cs="Times New Roman"/>
          <w:sz w:val="24"/>
          <w:szCs w:val="24"/>
        </w:rPr>
        <w:br/>
      </w:r>
      <w:r w:rsidR="00D64AB2" w:rsidRPr="00F10D70">
        <w:rPr>
          <w:rFonts w:ascii="Palatino Linotype" w:hAnsi="Palatino Linotype" w:cs="Times New Roman"/>
          <w:sz w:val="24"/>
          <w:szCs w:val="24"/>
        </w:rPr>
        <w:t>na podstawie Pełnomocnictw</w:t>
      </w:r>
      <w:r w:rsidR="007B7DC0" w:rsidRPr="00F10D70">
        <w:rPr>
          <w:rFonts w:ascii="Palatino Linotype" w:hAnsi="Palatino Linotype" w:cs="Times New Roman"/>
          <w:sz w:val="24"/>
          <w:szCs w:val="24"/>
        </w:rPr>
        <w:t xml:space="preserve">a </w:t>
      </w:r>
      <w:r w:rsidR="00C618FC">
        <w:rPr>
          <w:rFonts w:ascii="Palatino Linotype" w:hAnsi="Palatino Linotype" w:cs="Times New Roman"/>
          <w:sz w:val="24"/>
          <w:szCs w:val="24"/>
        </w:rPr>
        <w:t>Burmistrza Wołomina nr WK.077.132</w:t>
      </w:r>
      <w:r w:rsidR="007B7DC0" w:rsidRPr="00F10D70">
        <w:rPr>
          <w:rFonts w:ascii="Palatino Linotype" w:hAnsi="Palatino Linotype" w:cs="Times New Roman"/>
          <w:sz w:val="24"/>
          <w:szCs w:val="24"/>
        </w:rPr>
        <w:t>.2019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z dnia </w:t>
      </w:r>
      <w:r w:rsidR="00C618FC">
        <w:rPr>
          <w:rFonts w:ascii="Palatino Linotype" w:hAnsi="Palatino Linotype" w:cs="Times New Roman"/>
          <w:sz w:val="24"/>
          <w:szCs w:val="24"/>
        </w:rPr>
        <w:t>02.05</w:t>
      </w:r>
      <w:r w:rsidR="007B7DC0" w:rsidRPr="00F10D70">
        <w:rPr>
          <w:rFonts w:ascii="Palatino Linotype" w:hAnsi="Palatino Linotype" w:cs="Times New Roman"/>
          <w:sz w:val="24"/>
          <w:szCs w:val="24"/>
        </w:rPr>
        <w:t>.2019r.</w:t>
      </w:r>
      <w:r w:rsidR="00694ED0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D64AB2" w:rsidRPr="00F10D70">
        <w:rPr>
          <w:rFonts w:ascii="Palatino Linotype" w:hAnsi="Palatino Linotype" w:cs="Times New Roman"/>
          <w:sz w:val="24"/>
          <w:szCs w:val="24"/>
        </w:rPr>
        <w:t>przez:</w:t>
      </w:r>
    </w:p>
    <w:p w14:paraId="3E8CA063" w14:textId="23ED4C1A" w:rsidR="00D64AB2" w:rsidRPr="00F10D70" w:rsidRDefault="00C618FC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A8364D" w:rsidRPr="00F10D70">
        <w:rPr>
          <w:rFonts w:ascii="Palatino Linotype" w:hAnsi="Palatino Linotype" w:cs="Times New Roman"/>
          <w:sz w:val="24"/>
          <w:szCs w:val="24"/>
        </w:rPr>
        <w:t xml:space="preserve">ana Krzysztofa </w:t>
      </w:r>
      <w:proofErr w:type="spellStart"/>
      <w:r w:rsidR="00A8364D" w:rsidRPr="00F10D70">
        <w:rPr>
          <w:rFonts w:ascii="Palatino Linotype" w:hAnsi="Palatino Linotype" w:cs="Times New Roman"/>
          <w:sz w:val="24"/>
          <w:szCs w:val="24"/>
        </w:rPr>
        <w:t>Gawarę</w:t>
      </w:r>
      <w:proofErr w:type="spellEnd"/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– Dyrektora</w:t>
      </w:r>
    </w:p>
    <w:p w14:paraId="2847115C" w14:textId="5E8DD705" w:rsidR="009940A0" w:rsidRPr="00F10D70" w:rsidRDefault="00C618FC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P</w:t>
      </w:r>
      <w:r w:rsidR="009940A0" w:rsidRPr="00F10D70">
        <w:rPr>
          <w:rFonts w:ascii="Palatino Linotype" w:hAnsi="Palatino Linotype" w:cs="Times New Roman"/>
          <w:sz w:val="24"/>
          <w:szCs w:val="24"/>
        </w:rPr>
        <w:t>ani</w:t>
      </w:r>
      <w:r w:rsidR="002063EF">
        <w:rPr>
          <w:rFonts w:ascii="Palatino Linotype" w:hAnsi="Palatino Linotype" w:cs="Times New Roman"/>
          <w:sz w:val="24"/>
          <w:szCs w:val="24"/>
        </w:rPr>
        <w:t>ą Krystynę</w:t>
      </w:r>
      <w:r w:rsidR="009940A0" w:rsidRPr="00F10D70">
        <w:rPr>
          <w:rFonts w:ascii="Palatino Linotype" w:hAnsi="Palatino Linotype" w:cs="Times New Roman"/>
          <w:sz w:val="24"/>
          <w:szCs w:val="24"/>
        </w:rPr>
        <w:t xml:space="preserve"> Groszyk – Głównej Księgowej</w:t>
      </w:r>
    </w:p>
    <w:p w14:paraId="11278A2F" w14:textId="77777777" w:rsidR="009940A0" w:rsidRPr="00F10D70" w:rsidRDefault="009940A0" w:rsidP="009940A0">
      <w:pPr>
        <w:pStyle w:val="Akapitzlist"/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28011ABE" w14:textId="3BC71EC8" w:rsidR="00694ED0" w:rsidRPr="00F10D70" w:rsidRDefault="00521ADF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zwana</w:t>
      </w:r>
      <w:r w:rsidR="00D64AB2"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Wynajmującym</w:t>
      </w:r>
      <w:r w:rsidR="00D64AB2"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371F2BA9" w14:textId="60F4B040" w:rsidR="006B350C" w:rsidRPr="00F10D70" w:rsidRDefault="00D64AB2" w:rsidP="006649F9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a</w:t>
      </w:r>
    </w:p>
    <w:p w14:paraId="392192D5" w14:textId="798E1E1F" w:rsidR="00694ED0" w:rsidRPr="00F10D70" w:rsidRDefault="00065B61" w:rsidP="00826950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………</w:t>
      </w:r>
      <w:r w:rsidR="001E7935" w:rsidRPr="00F10D70">
        <w:rPr>
          <w:rFonts w:ascii="Palatino Linotype" w:hAnsi="Palatino Linotype" w:cs="Times New Roman"/>
          <w:sz w:val="24"/>
          <w:szCs w:val="24"/>
        </w:rPr>
        <w:t xml:space="preserve"> prowadzącą</w:t>
      </w:r>
      <w:r w:rsidR="00826950" w:rsidRPr="00F10D70">
        <w:rPr>
          <w:rFonts w:ascii="Palatino Linotype" w:hAnsi="Palatino Linotype" w:cs="Times New Roman"/>
          <w:sz w:val="24"/>
          <w:szCs w:val="24"/>
        </w:rPr>
        <w:t xml:space="preserve"> jednoosobową działalność gospodarczą pod firmą </w:t>
      </w:r>
      <w:r w:rsidR="00521ADF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…………………..</w:t>
      </w:r>
      <w:r w:rsidR="00826950" w:rsidRPr="00F10D70">
        <w:rPr>
          <w:rFonts w:ascii="Palatino Linotype" w:hAnsi="Palatino Linotype" w:cs="Times New Roman"/>
          <w:sz w:val="24"/>
          <w:szCs w:val="24"/>
        </w:rPr>
        <w:t xml:space="preserve">, ul. </w:t>
      </w:r>
      <w:r w:rsidRPr="00F10D70">
        <w:rPr>
          <w:rFonts w:ascii="Palatino Linotype" w:hAnsi="Palatino Linotype" w:cs="Times New Roman"/>
          <w:sz w:val="24"/>
          <w:szCs w:val="24"/>
        </w:rPr>
        <w:t>………………..</w:t>
      </w:r>
      <w:r w:rsidR="001E7935" w:rsidRPr="00F10D70">
        <w:rPr>
          <w:rFonts w:ascii="Palatino Linotype" w:hAnsi="Palatino Linotype" w:cs="Times New Roman"/>
          <w:sz w:val="24"/>
          <w:szCs w:val="24"/>
        </w:rPr>
        <w:t xml:space="preserve">, </w:t>
      </w:r>
      <w:r w:rsidRPr="00F10D70">
        <w:rPr>
          <w:rFonts w:ascii="Palatino Linotype" w:hAnsi="Palatino Linotype" w:cs="Times New Roman"/>
          <w:sz w:val="24"/>
          <w:szCs w:val="24"/>
        </w:rPr>
        <w:t>………………………….</w:t>
      </w:r>
      <w:r w:rsidR="00826950" w:rsidRPr="00F10D70">
        <w:rPr>
          <w:rFonts w:ascii="Palatino Linotype" w:hAnsi="Palatino Linotype" w:cs="Times New Roman"/>
          <w:sz w:val="24"/>
          <w:szCs w:val="24"/>
        </w:rPr>
        <w:t xml:space="preserve">, wpisanym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826950" w:rsidRPr="00F10D70">
        <w:rPr>
          <w:rFonts w:ascii="Palatino Linotype" w:hAnsi="Palatino Linotype" w:cs="Times New Roman"/>
          <w:sz w:val="24"/>
          <w:szCs w:val="24"/>
        </w:rPr>
        <w:t xml:space="preserve">do Centralnej Ewidencji i Informacji o Działalności Gospodarczej, NIP: </w:t>
      </w:r>
      <w:r w:rsidR="00521ADF" w:rsidRPr="00F10D70">
        <w:rPr>
          <w:rFonts w:ascii="Palatino Linotype" w:hAnsi="Palatino Linotype" w:cs="Times New Roman"/>
          <w:sz w:val="24"/>
          <w:szCs w:val="24"/>
        </w:rPr>
        <w:br/>
      </w:r>
      <w:r w:rsidR="00826950" w:rsidRPr="00F10D70">
        <w:rPr>
          <w:rFonts w:ascii="Palatino Linotype" w:hAnsi="Palatino Linotype" w:cs="Times New Roman"/>
          <w:sz w:val="24"/>
          <w:szCs w:val="24"/>
        </w:rPr>
        <w:t xml:space="preserve">REGON: </w:t>
      </w:r>
    </w:p>
    <w:p w14:paraId="13F9735D" w14:textId="7BC2FBFC" w:rsidR="00AF5D84" w:rsidRPr="00F10D70" w:rsidRDefault="00AF5D84" w:rsidP="006649F9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zwany</w:t>
      </w:r>
      <w:r w:rsidR="00826950" w:rsidRPr="00F10D70">
        <w:rPr>
          <w:rFonts w:ascii="Palatino Linotype" w:hAnsi="Palatino Linotype" w:cs="Times New Roman"/>
          <w:sz w:val="24"/>
          <w:szCs w:val="24"/>
        </w:rPr>
        <w:t>m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w dalszej części umowy </w:t>
      </w:r>
      <w:r w:rsidRPr="00F10D70">
        <w:rPr>
          <w:rFonts w:ascii="Palatino Linotype" w:hAnsi="Palatino Linotype" w:cs="Times New Roman"/>
          <w:b/>
          <w:sz w:val="24"/>
          <w:szCs w:val="24"/>
        </w:rPr>
        <w:t>„</w:t>
      </w:r>
      <w:r w:rsidR="001E7935" w:rsidRPr="00F10D70">
        <w:rPr>
          <w:rFonts w:ascii="Palatino Linotype" w:hAnsi="Palatino Linotype" w:cs="Times New Roman"/>
          <w:b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b/>
          <w:sz w:val="24"/>
          <w:szCs w:val="24"/>
        </w:rPr>
        <w:t>”</w:t>
      </w:r>
    </w:p>
    <w:p w14:paraId="63CB8023" w14:textId="77777777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</w:p>
    <w:p w14:paraId="10FFB840" w14:textId="2AC422CE" w:rsidR="00AF5D84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Mając na uwadze obowiązkową centralizację rozliczeń podatku od towarów i usług , która w Gminie Wołomin nastąpiła 1 stycznia 2017 roku, Ośrodek informuje,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że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>Sprzedawcą/Dostawcą przedmiotu umowy jest : Gmina Wołomin</w:t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, ul. Ogrodowa 4, </w:t>
      </w:r>
      <w:r w:rsidR="00694ED0" w:rsidRPr="00F10D70">
        <w:rPr>
          <w:rFonts w:ascii="Palatino Linotype" w:hAnsi="Palatino Linotype" w:cs="Times New Roman"/>
          <w:i/>
          <w:sz w:val="24"/>
          <w:szCs w:val="24"/>
        </w:rPr>
        <w:br/>
      </w:r>
      <w:r w:rsidRPr="00F10D70">
        <w:rPr>
          <w:rFonts w:ascii="Palatino Linotype" w:hAnsi="Palatino Linotype" w:cs="Times New Roman"/>
          <w:i/>
          <w:sz w:val="24"/>
          <w:szCs w:val="24"/>
        </w:rPr>
        <w:t xml:space="preserve">05-200 Wołomin, NIP: </w:t>
      </w:r>
      <w:r w:rsidR="00521ADF" w:rsidRPr="00F10D70">
        <w:rPr>
          <w:rFonts w:ascii="Palatino Linotype" w:hAnsi="Palatino Linotype" w:cs="Times New Roman"/>
          <w:i/>
          <w:sz w:val="24"/>
          <w:szCs w:val="24"/>
        </w:rPr>
        <w:t>125 13 33 72.</w:t>
      </w:r>
    </w:p>
    <w:p w14:paraId="3D4C3A8E" w14:textId="3593F27B" w:rsidR="00193235" w:rsidRPr="00F10D70" w:rsidRDefault="00AF5D84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lastRenderedPageBreak/>
        <w:t>Jednostką realizującą jest: Ośrodek Sportu i Rekreacji „Huragan”</w:t>
      </w:r>
      <w:r w:rsidR="00193235"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w Wołominie </w:t>
      </w:r>
      <w:r w:rsidRPr="00F10D70">
        <w:rPr>
          <w:rFonts w:ascii="Palatino Linotype" w:hAnsi="Palatino Linotype" w:cs="Times New Roman"/>
          <w:i/>
          <w:sz w:val="24"/>
          <w:szCs w:val="24"/>
          <w:u w:val="single"/>
        </w:rPr>
        <w:t xml:space="preserve"> </w:t>
      </w:r>
      <w:r w:rsidRPr="00F10D70">
        <w:rPr>
          <w:rFonts w:ascii="Palatino Linotype" w:hAnsi="Palatino Linotype" w:cs="Times New Roman"/>
          <w:i/>
          <w:sz w:val="24"/>
          <w:szCs w:val="24"/>
        </w:rPr>
        <w:t>ul. Korsaka 4, 05-200 Wołomin</w:t>
      </w:r>
      <w:r w:rsidR="00521ADF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306F221E" w14:textId="77777777" w:rsidR="00193235" w:rsidRPr="00F10D70" w:rsidRDefault="00193235" w:rsidP="00AF5D84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327CAC25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§1</w:t>
      </w:r>
    </w:p>
    <w:p w14:paraId="100106E4" w14:textId="649B0D3D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Przedmiote</w:t>
      </w:r>
      <w:r w:rsidR="00A8364D" w:rsidRPr="00F10D70">
        <w:rPr>
          <w:rFonts w:ascii="Palatino Linotype" w:hAnsi="Palatino Linotype" w:cs="Times New Roman"/>
          <w:sz w:val="24"/>
          <w:szCs w:val="24"/>
        </w:rPr>
        <w:t>m umowy jest najem pomieszczenia znajdującego</w:t>
      </w:r>
      <w:r w:rsidR="00065B61" w:rsidRPr="00F10D70">
        <w:rPr>
          <w:rFonts w:ascii="Palatino Linotype" w:hAnsi="Palatino Linotype" w:cs="Times New Roman"/>
          <w:sz w:val="24"/>
          <w:szCs w:val="24"/>
        </w:rPr>
        <w:t xml:space="preserve"> się na parterze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w budynku pływalni Ośrodka Sportu i Rekreacji „Huragan” w Wołominie, </w:t>
      </w:r>
      <w:r w:rsidR="00A8364D" w:rsidRPr="00F10D70">
        <w:rPr>
          <w:rFonts w:ascii="Palatino Linotype" w:hAnsi="Palatino Linotype" w:cs="Times New Roman"/>
          <w:sz w:val="24"/>
          <w:szCs w:val="24"/>
        </w:rPr>
        <w:t>znajdującego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się przy ul. Korsaka 4, 05-200 W</w:t>
      </w:r>
      <w:r w:rsidR="00EF6738" w:rsidRPr="00F10D70">
        <w:rPr>
          <w:rFonts w:ascii="Palatino Linotype" w:hAnsi="Palatino Linotype" w:cs="Times New Roman"/>
          <w:sz w:val="24"/>
          <w:szCs w:val="24"/>
        </w:rPr>
        <w:t>oł</w:t>
      </w:r>
      <w:r w:rsidR="00065B61" w:rsidRPr="00F10D70">
        <w:rPr>
          <w:rFonts w:ascii="Palatino Linotype" w:hAnsi="Palatino Linotype" w:cs="Times New Roman"/>
          <w:sz w:val="24"/>
          <w:szCs w:val="24"/>
        </w:rPr>
        <w:t>o</w:t>
      </w:r>
      <w:r w:rsidR="007D101B" w:rsidRPr="00F10D70">
        <w:rPr>
          <w:rFonts w:ascii="Palatino Linotype" w:hAnsi="Palatino Linotype" w:cs="Times New Roman"/>
          <w:sz w:val="24"/>
          <w:szCs w:val="24"/>
        </w:rPr>
        <w:t>min, o łącznej powierzchni 14,1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m</w:t>
      </w:r>
      <w:r w:rsidRPr="00F10D70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Pr="00F10D70">
        <w:rPr>
          <w:rFonts w:ascii="Palatino Linotype" w:hAnsi="Palatino Linotype" w:cs="Times New Roman"/>
          <w:sz w:val="24"/>
          <w:szCs w:val="24"/>
        </w:rPr>
        <w:t>, przeznaczonego do prowadzenia działalności („</w:t>
      </w:r>
      <w:r w:rsidRPr="00F10D70">
        <w:rPr>
          <w:rFonts w:ascii="Palatino Linotype" w:hAnsi="Palatino Linotype" w:cs="Times New Roman"/>
          <w:b/>
          <w:sz w:val="24"/>
          <w:szCs w:val="24"/>
        </w:rPr>
        <w:t>Lokal użytkowy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”). </w:t>
      </w:r>
    </w:p>
    <w:p w14:paraId="00AD71D0" w14:textId="40ED61AD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oświadcza, że jest uprawniony do administrowania i zarządzania Lokalem użytkowym.</w:t>
      </w:r>
    </w:p>
    <w:p w14:paraId="6B2C0D24" w14:textId="14010868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Lokal użytkowy wyposażony jest w instalację elektryczną i wodociągowo-kanalizacyjną. </w:t>
      </w:r>
    </w:p>
    <w:p w14:paraId="06AC27AC" w14:textId="2EC1ECBA" w:rsidR="001E7935" w:rsidRPr="00F10D70" w:rsidRDefault="001E7935" w:rsidP="001E793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Stan techniczny i wyposażenie Lokalu użytkowego szczegółowo opisuje protokół zdawczo-odbiorczy, stanowiący </w:t>
      </w:r>
      <w:r w:rsidR="00C618FC">
        <w:rPr>
          <w:rFonts w:ascii="Palatino Linotype" w:hAnsi="Palatino Linotype" w:cs="Times New Roman"/>
          <w:sz w:val="24"/>
          <w:szCs w:val="24"/>
        </w:rPr>
        <w:t>Załącznik nr 2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do niniejszej Umowy. </w:t>
      </w:r>
      <w:r w:rsidR="00B33237" w:rsidRPr="00F10D70">
        <w:rPr>
          <w:rFonts w:ascii="Palatino Linotype" w:hAnsi="Palatino Linotype" w:cs="Times New Roman"/>
          <w:sz w:val="24"/>
          <w:szCs w:val="24"/>
        </w:rPr>
        <w:t>Protokół ten stanowić będzie podstawę do rozliczenia między Stronami po zakończeniu niniejszej Umowy.</w:t>
      </w:r>
    </w:p>
    <w:p w14:paraId="17954F51" w14:textId="77777777" w:rsidR="00AF5D84" w:rsidRPr="00F10D70" w:rsidRDefault="00AF5D84" w:rsidP="00AF5D84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§2</w:t>
      </w:r>
    </w:p>
    <w:p w14:paraId="2CEA9008" w14:textId="6587BB26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Lokal użytkowy wykorzystywany będzie przez Najemcę  wyłącznie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do prowadzenia działalności, zgodnie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ze złożoną ofertą na najem lokalu użytkowego, stanowiącą Załącznik nr 1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do niniejszej Umowy. </w:t>
      </w:r>
    </w:p>
    <w:p w14:paraId="1581122A" w14:textId="543ACC1D" w:rsidR="006B350C" w:rsidRPr="00F14665" w:rsidRDefault="006B350C" w:rsidP="006B350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4665">
        <w:rPr>
          <w:rFonts w:ascii="Palatino Linotype" w:hAnsi="Palatino Linotype" w:cs="Times New Roman"/>
          <w:sz w:val="24"/>
          <w:szCs w:val="24"/>
        </w:rPr>
        <w:t>Funkcjonowanie lokalu jest uzależnione od czasu otwarcia pływalni.</w:t>
      </w:r>
    </w:p>
    <w:p w14:paraId="616D4EAF" w14:textId="3B501189" w:rsidR="001E7935" w:rsidRPr="00F10D70" w:rsidRDefault="001E7935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prowadzenia działalności zgodnie z obowiązującymi przepisami, w szczególności do przestrzegania wszelkich przepisów dotyczących BHP, ochrony przeciwpożarowej, HACCP, prowadzenia działalności gospodarczej oraz powstałych w związku z prowadzeniem działalności obowiązków skarbowych. </w:t>
      </w:r>
      <w:r w:rsidR="00367E64" w:rsidRPr="00F10D70">
        <w:rPr>
          <w:rFonts w:ascii="Palatino Linotype" w:hAnsi="Palatino Linotype" w:cs="Times New Roman"/>
          <w:sz w:val="24"/>
          <w:szCs w:val="24"/>
        </w:rPr>
        <w:t>Najemca zobowiązany jest także do przestrzegania postanowień regulaminu pływalni OSiR Huragan.</w:t>
      </w:r>
    </w:p>
    <w:p w14:paraId="7537E252" w14:textId="60A379C1" w:rsidR="00B33237" w:rsidRPr="00F10D70" w:rsidRDefault="00B33237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W Lokalu użytkowym zabrania się ustawiania automatów do gier hazardowych i zręcznościowych. </w:t>
      </w:r>
    </w:p>
    <w:p w14:paraId="54EF4BA2" w14:textId="7B356648" w:rsidR="006B350C" w:rsidRPr="00F10D70" w:rsidRDefault="006B350C" w:rsidP="00787A7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ma obowiązek zawarcia umowy licencyjnej na publiczne odtwarzanie muzyki. </w:t>
      </w:r>
    </w:p>
    <w:p w14:paraId="66D574EF" w14:textId="77777777" w:rsidR="000C4062" w:rsidRPr="00F10D70" w:rsidRDefault="00B33237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nie może, bez uprzedniej pisemnej zgody Wynajmującego, umieszczać poza Lokalem użytkowym, szyldów, plakatów, napisów i innych oznaczeń.</w:t>
      </w:r>
    </w:p>
    <w:p w14:paraId="06FE2F03" w14:textId="0FA41801" w:rsidR="000C4062" w:rsidRPr="00F10D70" w:rsidRDefault="000C4062" w:rsidP="000C406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zobowiązuje się do posiadania przez cały czas trwania umowy aktualnej polisy ubezpieczeniowej OC na kwotę </w:t>
      </w:r>
      <w:r w:rsidR="00FD7888">
        <w:rPr>
          <w:rFonts w:ascii="Palatino Linotype" w:hAnsi="Palatino Linotype" w:cs="Times New Roman"/>
          <w:sz w:val="24"/>
          <w:szCs w:val="24"/>
        </w:rPr>
        <w:t xml:space="preserve">50 000 zł (pięćdziesiąt tysięcy zł). </w:t>
      </w:r>
      <w:r w:rsidRPr="00C618FC">
        <w:rPr>
          <w:rFonts w:ascii="Palatino Linotype" w:hAnsi="Palatino Linotype" w:cs="Times New Roman"/>
          <w:sz w:val="24"/>
          <w:szCs w:val="24"/>
        </w:rPr>
        <w:t xml:space="preserve"> N</w:t>
      </w:r>
      <w:r w:rsidRPr="00F10D70">
        <w:rPr>
          <w:rFonts w:ascii="Palatino Linotype" w:hAnsi="Palatino Linotype" w:cs="Times New Roman"/>
          <w:sz w:val="24"/>
          <w:szCs w:val="24"/>
        </w:rPr>
        <w:t>ajemca zobowiązany jest udostępnić do wglądu Wynajmującemu polisę ubezpieczeniową celem sprawdzenia jej aktualności.</w:t>
      </w:r>
    </w:p>
    <w:p w14:paraId="3897A018" w14:textId="77777777" w:rsidR="000C4062" w:rsidRPr="00F10D70" w:rsidRDefault="000C4062" w:rsidP="000C4062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51E044B" w14:textId="49113250" w:rsidR="000C4062" w:rsidRPr="00F10D70" w:rsidRDefault="000C4062" w:rsidP="000C4062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 xml:space="preserve"> 3</w:t>
      </w:r>
    </w:p>
    <w:p w14:paraId="48EA315C" w14:textId="77777777" w:rsidR="006B350C" w:rsidRPr="00F10D70" w:rsidRDefault="006B350C" w:rsidP="006B350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zobowiązuje się:</w:t>
      </w:r>
    </w:p>
    <w:p w14:paraId="5BBCF794" w14:textId="6BBFC616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 utrzymywać Lokal użytkowy we właściwym stanie technicznym </w:t>
      </w:r>
      <w:r w:rsidRPr="00F10D70">
        <w:rPr>
          <w:rFonts w:ascii="Palatino Linotype" w:hAnsi="Palatino Linotype" w:cs="Times New Roman"/>
          <w:sz w:val="24"/>
          <w:szCs w:val="24"/>
        </w:rPr>
        <w:br/>
        <w:t>i sanitarnym;</w:t>
      </w:r>
    </w:p>
    <w:p w14:paraId="0D3F949C" w14:textId="7B72C3F3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dokonywać na własny koszt bieżących napraw i konserwacji Lokalu użytkowego oraz zainstalowanych w nim urządzeń;</w:t>
      </w:r>
    </w:p>
    <w:p w14:paraId="6AAF4204" w14:textId="1EA934D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zabezpieczyć zaplecze Lokalu użytkowego przed wejściem osób trzecich;</w:t>
      </w:r>
    </w:p>
    <w:p w14:paraId="1357F095" w14:textId="7A448511" w:rsidR="006B350C" w:rsidRPr="00F10D70" w:rsidRDefault="006B350C" w:rsidP="006B350C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utrzymania porządku w ciągu komunikacyjnym, zapewniając bezpieczne dojście i opuszczenie Lokalu użytkowego;</w:t>
      </w:r>
    </w:p>
    <w:p w14:paraId="7BA6AF79" w14:textId="0098C841" w:rsidR="000C4062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ma obowiązek usuwać poważne awarie urządzeń technicznych stałych zgłoszonych przez Najemcę. W przypadku stwierdzenia, że awaria nastąpiła z przyczyn leżących po stronie Najemcy, Najemca jest zobowiązany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do usunięcia awarii na własny koszt. </w:t>
      </w:r>
    </w:p>
    <w:p w14:paraId="15162EA3" w14:textId="46423AEE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Najemca może przeprowadzać – za zgodą Wyna</w:t>
      </w:r>
      <w:r w:rsidR="00C618FC">
        <w:rPr>
          <w:rFonts w:ascii="Palatino Linotype" w:hAnsi="Palatino Linotype" w:cs="Times New Roman"/>
          <w:sz w:val="24"/>
          <w:szCs w:val="24"/>
        </w:rPr>
        <w:t xml:space="preserve">jmującego - prace adaptacyjne  </w:t>
      </w:r>
      <w:r w:rsidRPr="00F10D70">
        <w:rPr>
          <w:rFonts w:ascii="Palatino Linotype" w:hAnsi="Palatino Linotype" w:cs="Times New Roman"/>
          <w:sz w:val="24"/>
          <w:szCs w:val="24"/>
        </w:rPr>
        <w:t>w przedmiotowym lokalu, według swoich potrzeb i na własny koszt, bez prawa  do zwrotu nakładów od Wynajmującego w trakcie najmu.</w:t>
      </w:r>
    </w:p>
    <w:p w14:paraId="05D2E716" w14:textId="6F6C54F4" w:rsidR="006B350C" w:rsidRPr="00F10D70" w:rsidRDefault="006B350C" w:rsidP="006B350C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W przypadku rozwiązania Umowy, Najemca na swój koszt, przywróci Lokal użytkowy do stanu pierwotnego.</w:t>
      </w:r>
    </w:p>
    <w:p w14:paraId="3BE1C76A" w14:textId="7F9A6426" w:rsidR="00B33237" w:rsidRPr="00F10D70" w:rsidRDefault="00CE5D0F" w:rsidP="00B33237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4</w:t>
      </w:r>
    </w:p>
    <w:p w14:paraId="346D1FAA" w14:textId="40744C49" w:rsidR="001E7935" w:rsidRPr="00F10D70" w:rsidRDefault="00B3323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Wydanie Lokalu użytkowego nastąpi na podstawie protokołu zdawczo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-odbiorczego, stanowiącego Załącznik nr 2 do niniejszej Umowy. </w:t>
      </w:r>
    </w:p>
    <w:p w14:paraId="0F41E8C8" w14:textId="489F6BAE" w:rsidR="004107C7" w:rsidRPr="00F10D70" w:rsidRDefault="004107C7" w:rsidP="00B33237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Bez pisemnej zgody Wynajmującego Najemca nie może podnająć ani oddać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>do bezpłatnego używania Lokalu użytkowego lub jego części.</w:t>
      </w:r>
    </w:p>
    <w:p w14:paraId="6C710603" w14:textId="39701CED" w:rsidR="000C4062" w:rsidRPr="00F10D70" w:rsidRDefault="000C4062" w:rsidP="00CE5D0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zgłosi pisemnie Wynajmującemu każdą instalację urządzenia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lub rozpoczęcie prowadzenia działalności, która mogłaby spowodować wzrost kosztów eksploatacyjnych. </w:t>
      </w:r>
    </w:p>
    <w:p w14:paraId="7C1315BC" w14:textId="7FB4E805" w:rsidR="00AF5D84" w:rsidRPr="00F10D70" w:rsidRDefault="00CE5D0F" w:rsidP="00521ADF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§5</w:t>
      </w:r>
    </w:p>
    <w:p w14:paraId="28312E47" w14:textId="77777777" w:rsidR="00B33237" w:rsidRPr="00C618FC" w:rsidRDefault="00B33237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Najemca zobowiązany jest płacić Wynajmującemu miesięczny czynsz w wysokości </w:t>
      </w:r>
      <w:r w:rsidRPr="00C618FC">
        <w:rPr>
          <w:rFonts w:ascii="Palatino Linotype" w:hAnsi="Palatino Linotype" w:cs="Times New Roman"/>
          <w:sz w:val="24"/>
          <w:szCs w:val="24"/>
        </w:rPr>
        <w:t>………. brutto (słownie: ……………….).</w:t>
      </w:r>
    </w:p>
    <w:p w14:paraId="721F4914" w14:textId="5784BCF9" w:rsidR="00367E64" w:rsidRPr="00F10D70" w:rsidRDefault="00367E64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Określony w ust. 1 czynsz obejmuje koszty eksploatacyjne z tytułu zużycia energii elektrycznej, wody, centralnego ogrzewania, wywozu śmieci i odprowadzania ścieków. </w:t>
      </w:r>
    </w:p>
    <w:p w14:paraId="77003E73" w14:textId="5410EC96" w:rsidR="004107C7" w:rsidRPr="00F10D70" w:rsidRDefault="004107C7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Czynsz płatny będzie przez Najemcę, z dołu, do dnia </w:t>
      </w:r>
      <w:r w:rsidRPr="00C618FC">
        <w:rPr>
          <w:rFonts w:ascii="Palatino Linotype" w:hAnsi="Palatino Linotype" w:cs="Times New Roman"/>
          <w:sz w:val="24"/>
          <w:szCs w:val="24"/>
        </w:rPr>
        <w:t>…………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każdego miesiąca, na podstawie prawidłowo wystawionej przez Wynajmującego faktury VAT. </w:t>
      </w:r>
    </w:p>
    <w:p w14:paraId="5D576DBC" w14:textId="48D00948" w:rsidR="00E570F5" w:rsidRPr="00F10D70" w:rsidRDefault="00E570F5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wystawionej przez </w:t>
      </w:r>
      <w:r w:rsidR="004107C7" w:rsidRPr="00F10D70">
        <w:rPr>
          <w:rFonts w:ascii="Palatino Linotype" w:hAnsi="Palatino Linotype" w:cs="Times New Roman"/>
          <w:sz w:val="24"/>
          <w:szCs w:val="24"/>
        </w:rPr>
        <w:t>Najemcą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fakturze VAT jako nabywca/odbiorca wskazana będzie: Gmina Wołomin, ul. Ogrodowa 4, 05-200 Wołomin, NIP: 1251333722,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a jako jednostka realizująca/płatnik wskazany będzie: Ośrodek Sportu i Rekreacji „Huragan” w Wołominie, ul. Korsaka 4, 05-200 Wołomin. </w:t>
      </w:r>
    </w:p>
    <w:p w14:paraId="03E0DE54" w14:textId="3C96F25F" w:rsidR="00694ED0" w:rsidRPr="00F10D70" w:rsidRDefault="00CE1D06" w:rsidP="00521AD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Za dzień zapłaty uznaje się datę </w:t>
      </w:r>
      <w:r w:rsidR="004107C7" w:rsidRPr="00F10D70">
        <w:rPr>
          <w:rFonts w:ascii="Palatino Linotype" w:hAnsi="Palatino Linotype" w:cs="Times New Roman"/>
          <w:sz w:val="24"/>
          <w:szCs w:val="24"/>
        </w:rPr>
        <w:t xml:space="preserve">wpływu należności na rachunek bankowy Wynajmującego. </w:t>
      </w:r>
    </w:p>
    <w:p w14:paraId="05DD0706" w14:textId="28510679" w:rsidR="004107C7" w:rsidRPr="00F10D70" w:rsidRDefault="004107C7" w:rsidP="004107C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zwłoki w uiszczaniu czynszu, Wynajmującemu przysługują odsetki ustawowe za opóźnienie w transakcjach handlowych zgodnie z </w:t>
      </w:r>
      <w:r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regulacją przewidzianą w ustawie o terminach zapłaty w transakcjach handlowych z dnia 8 marca 2013 r. (tj. Dz.U. z 2019 r. poz. 118 ze zm.). </w:t>
      </w:r>
    </w:p>
    <w:p w14:paraId="522088DC" w14:textId="3AC8EAF3" w:rsidR="006B350C" w:rsidRPr="00F10D70" w:rsidRDefault="006B350C" w:rsidP="006B350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Wynajmujący może, z zachowaniem formy pisemnej, wypowiedzieć wysokość czynszu na miesiąc naprzód, ze skutkiem na koniec miesiąca kalendarzowego.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W takim wypadku Najemca, w terminie 14 dni od otrzymania wypowiedzenia, może wypowiedzieć złożyć oświadczenie o rozwiązaniu umowy, a umowa ulegnie rozwiązaniu w terminie, w którym doszłoby do zmiany wysokości czynszu. </w:t>
      </w:r>
    </w:p>
    <w:p w14:paraId="5289C1A0" w14:textId="3A895A15" w:rsidR="00367E64" w:rsidRPr="00F10D70" w:rsidRDefault="00C752AE" w:rsidP="00367E6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Stawka czynszu za m</w:t>
      </w:r>
      <w:r w:rsidRPr="00F10D70">
        <w:rPr>
          <w:rFonts w:ascii="Palatino Linotype" w:hAnsi="Palatino Linotype" w:cs="Times New Roman"/>
          <w:sz w:val="24"/>
          <w:szCs w:val="24"/>
          <w:vertAlign w:val="superscript"/>
        </w:rPr>
        <w:t>2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Lokalu użytkowego podlega waloryzacji</w:t>
      </w:r>
      <w:r w:rsidR="00367E64" w:rsidRPr="00F10D70">
        <w:rPr>
          <w:rFonts w:ascii="Palatino Linotype" w:hAnsi="Palatino Linotype"/>
          <w:sz w:val="24"/>
          <w:szCs w:val="24"/>
        </w:rPr>
        <w:t xml:space="preserve"> </w:t>
      </w:r>
      <w:r w:rsidR="00367E64" w:rsidRPr="00F10D70">
        <w:rPr>
          <w:rFonts w:ascii="Palatino Linotype" w:hAnsi="Palatino Linotype" w:cs="Times New Roman"/>
          <w:sz w:val="24"/>
          <w:szCs w:val="24"/>
        </w:rPr>
        <w:t xml:space="preserve">o średnioroczny wskaźnik cen towarów i usług konsumpcyjnych ogłaszany przez Prezesa Głównego Urzędu Statystycznego w Monitorze Polskim, za poprzedni rok kalendarzowy. Waloryzacja będzie dokonywana ze skutkiem na dzień 1 lutego każdego kolejnego roku trwania okresu najmu. Pierwsza waloryzacja będzie miała miejsce ze skutkiem na dzień 1 lutego 2020 r. Wynajmujący poinformuje Najemcę o zmianach w wysokości czynszu wywołanych jego waloryzacją najpóźniej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67E64" w:rsidRPr="00F10D70">
        <w:rPr>
          <w:rFonts w:ascii="Palatino Linotype" w:hAnsi="Palatino Linotype" w:cs="Times New Roman"/>
          <w:sz w:val="24"/>
          <w:szCs w:val="24"/>
        </w:rPr>
        <w:t>do ostatniego dnia lutego danego roku kalendarzowego. Zmiana wysokości czynszu związana z jego waloryzacją nie wymaga zachowania formy pisemnej.</w:t>
      </w:r>
    </w:p>
    <w:p w14:paraId="1A527DCB" w14:textId="1D128645" w:rsidR="00367E64" w:rsidRPr="00F10D70" w:rsidRDefault="00367E64" w:rsidP="00367E64">
      <w:pPr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 xml:space="preserve">§ </w:t>
      </w:r>
      <w:r w:rsidR="00CE5D0F" w:rsidRPr="00F10D70">
        <w:rPr>
          <w:rFonts w:ascii="Palatino Linotype" w:hAnsi="Palatino Linotype" w:cs="Times New Roman"/>
          <w:b/>
          <w:sz w:val="24"/>
          <w:szCs w:val="24"/>
        </w:rPr>
        <w:t>6</w:t>
      </w:r>
    </w:p>
    <w:p w14:paraId="4F7855FD" w14:textId="2B66ADCB" w:rsidR="00367E64" w:rsidRPr="00F10D70" w:rsidRDefault="000C4062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</w:t>
      </w:r>
      <w:r w:rsidR="00367E64" w:rsidRPr="00F10D70">
        <w:rPr>
          <w:rFonts w:ascii="Palatino Linotype" w:hAnsi="Palatino Linotype" w:cs="Times New Roman"/>
          <w:sz w:val="24"/>
          <w:szCs w:val="24"/>
        </w:rPr>
        <w:t xml:space="preserve">mowa zostaje zawarta na czas określony od dnia …………. do dnia ………….. . </w:t>
      </w:r>
    </w:p>
    <w:p w14:paraId="45990DC9" w14:textId="314717A1" w:rsidR="00367E64" w:rsidRPr="00F10D70" w:rsidRDefault="00367E64" w:rsidP="00367E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Umowa ulega rozwiązaniu:</w:t>
      </w:r>
    </w:p>
    <w:p w14:paraId="1BB2B143" w14:textId="49901346" w:rsidR="00367E64" w:rsidRPr="00F10D70" w:rsidRDefault="00367E64" w:rsidP="00367E64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z upływem terminu,  na jaki została zawarta, </w:t>
      </w:r>
    </w:p>
    <w:p w14:paraId="6895C1FD" w14:textId="4251BB49" w:rsidR="003D4787" w:rsidRPr="00F10D70" w:rsidRDefault="00367E64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decyzji właściwego Organu o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cofnięci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="003D4787" w:rsidRPr="00F10D70">
        <w:rPr>
          <w:rFonts w:ascii="Palatino Linotype" w:hAnsi="Palatino Linotype" w:cs="Times New Roman"/>
          <w:sz w:val="24"/>
          <w:szCs w:val="24"/>
        </w:rPr>
        <w:t>Wynajmującemu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prawa administrowania lokalem</w:t>
      </w:r>
      <w:r w:rsidR="003D4787" w:rsidRPr="00F10D70">
        <w:rPr>
          <w:rFonts w:ascii="Palatino Linotype" w:hAnsi="Palatino Linotype" w:cs="Times New Roman"/>
          <w:sz w:val="24"/>
          <w:szCs w:val="24"/>
        </w:rPr>
        <w:t xml:space="preserve">, bez prawa Najemcy do żądania </w:t>
      </w:r>
      <w:r w:rsidR="003D4787" w:rsidRPr="00F10D70">
        <w:rPr>
          <w:rFonts w:ascii="Palatino Linotype" w:hAnsi="Palatino Linotype" w:cs="Times New Roman"/>
          <w:sz w:val="24"/>
          <w:szCs w:val="24"/>
        </w:rPr>
        <w:lastRenderedPageBreak/>
        <w:t xml:space="preserve">odszkodowania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="003D4787" w:rsidRPr="00F10D70">
        <w:rPr>
          <w:rFonts w:ascii="Palatino Linotype" w:hAnsi="Palatino Linotype" w:cs="Times New Roman"/>
          <w:sz w:val="24"/>
          <w:szCs w:val="24"/>
        </w:rPr>
        <w:t>i zwrotu nakładów tego tytułu,</w:t>
      </w:r>
    </w:p>
    <w:p w14:paraId="1A4FAC23" w14:textId="668EABC4" w:rsidR="003D4787" w:rsidRPr="00F10D70" w:rsidRDefault="003D4787" w:rsidP="003D4787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wobec złożonego drugiej Stronie pisemnego wypowiedzenia umowy,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z zachowaniem jednomiesięcznego okresu wypowiedzenia, ze skutkiem </w:t>
      </w:r>
      <w:r w:rsidR="006B350C" w:rsidRPr="00F10D70">
        <w:rPr>
          <w:rFonts w:ascii="Palatino Linotype" w:hAnsi="Palatino Linotype" w:cs="Times New Roman"/>
          <w:sz w:val="24"/>
          <w:szCs w:val="24"/>
        </w:rPr>
        <w:br/>
      </w:r>
      <w:r w:rsidRPr="00F10D70">
        <w:rPr>
          <w:rFonts w:ascii="Palatino Linotype" w:hAnsi="Palatino Linotype" w:cs="Times New Roman"/>
          <w:sz w:val="24"/>
          <w:szCs w:val="24"/>
        </w:rPr>
        <w:t xml:space="preserve">na koniec miesiąca kalendarzowego. </w:t>
      </w:r>
    </w:p>
    <w:p w14:paraId="7E63751F" w14:textId="60C52757" w:rsidR="003D4787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 rozwiązaniu Umowy Najemca zwróci Lokal użytkowy Wynajmującemu w stanie niepogorszonym. Najemca nie odpowiada za normalne zużycie Lokalu użytkowego będące następstwem jego prawidłowego używania. </w:t>
      </w:r>
    </w:p>
    <w:p w14:paraId="06831EEF" w14:textId="5AD82A0B" w:rsidR="000C4062" w:rsidRPr="00F10D70" w:rsidRDefault="000C4062" w:rsidP="000C406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Wynajmujący ma prawo rozwiązać umowę bez zachowania terminu określonego w ust. 1 lit. c</w:t>
      </w:r>
      <w:r w:rsidR="006B350C" w:rsidRPr="00F10D70">
        <w:rPr>
          <w:rFonts w:ascii="Palatino Linotype" w:hAnsi="Palatino Linotype" w:cs="Times New Roman"/>
          <w:sz w:val="24"/>
          <w:szCs w:val="24"/>
        </w:rPr>
        <w:t xml:space="preserve"> w przypadku gdy Najemca:</w:t>
      </w:r>
    </w:p>
    <w:p w14:paraId="54AF871F" w14:textId="0A607D83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dopuszcza się zwłoki z zapłatą czynszu za dwa pełne okresy płatności, </w:t>
      </w:r>
      <w:r w:rsidRPr="00F10D70">
        <w:rPr>
          <w:rFonts w:ascii="Palatino Linotype" w:hAnsi="Palatino Linotype" w:cs="Times New Roman"/>
          <w:sz w:val="24"/>
          <w:szCs w:val="24"/>
        </w:rPr>
        <w:br/>
        <w:t>po uprzednim wezwaniu do zapłaty;</w:t>
      </w:r>
    </w:p>
    <w:p w14:paraId="31D1BDA4" w14:textId="1422CB1E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korzysta z Lokalu użytkowego w sposób niezgodny z ofertą stanowiącą Załącznik nr 1; </w:t>
      </w:r>
    </w:p>
    <w:p w14:paraId="708E0A01" w14:textId="5D6D412D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podnajmuje lub oddaje w bezpłatne używanie Lokal użytkowy lub jego część bez zgody Wynajmującego; </w:t>
      </w:r>
    </w:p>
    <w:p w14:paraId="54F53132" w14:textId="5D02DE8C" w:rsidR="006B350C" w:rsidRPr="00F10D70" w:rsidRDefault="006B350C" w:rsidP="006B350C">
      <w:pPr>
        <w:pStyle w:val="Akapitzlist"/>
        <w:numPr>
          <w:ilvl w:val="1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nie rozpocznie prowadzenia działalności w terminie miesiąca od dnia podpisania niniejszej Umowy. </w:t>
      </w:r>
    </w:p>
    <w:p w14:paraId="71C303DF" w14:textId="32BBAF02" w:rsidR="006B350C" w:rsidRPr="00F10D70" w:rsidRDefault="006B350C" w:rsidP="006B350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W przypadku rozwiązania umowy bez zachowania okresu wypowiedzenia, Najemca jest zobowiązany do opuszczenia Lokalu użytkowego i wydania </w:t>
      </w:r>
      <w:r w:rsidRPr="00F10D70">
        <w:rPr>
          <w:rFonts w:ascii="Palatino Linotype" w:hAnsi="Palatino Linotype" w:cs="Times New Roman"/>
          <w:sz w:val="24"/>
          <w:szCs w:val="24"/>
        </w:rPr>
        <w:br/>
        <w:t xml:space="preserve">go Wynajmującemu w terminie 7 dni od złożenia przez Wynajmującego oświadczenia o rozwiązaniu umowy. </w:t>
      </w:r>
    </w:p>
    <w:p w14:paraId="1218EE08" w14:textId="57CEC5AB" w:rsidR="00EC46AD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7</w:t>
      </w:r>
    </w:p>
    <w:p w14:paraId="2DAC2EC1" w14:textId="10C1EC79" w:rsidR="00694ED0" w:rsidRPr="00F10D70" w:rsidRDefault="00464BAB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Strony wyznaczają następujące osoby do kontaktów w ramach umowy:</w:t>
      </w:r>
    </w:p>
    <w:p w14:paraId="759D3585" w14:textId="77FCC718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Wynajmującego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………………………..</w:t>
      </w:r>
      <w:r w:rsidR="00694ED0" w:rsidRPr="00F10D70">
        <w:rPr>
          <w:rFonts w:ascii="Palatino Linotype" w:hAnsi="Palatino Linotype" w:cs="Times New Roman"/>
          <w:sz w:val="24"/>
          <w:szCs w:val="24"/>
        </w:rPr>
        <w:t>,</w:t>
      </w:r>
    </w:p>
    <w:p w14:paraId="4D5C8EAA" w14:textId="21F13DB2" w:rsidR="00694ED0" w:rsidRPr="00F10D70" w:rsidRDefault="00464BAB" w:rsidP="00787A78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Ze str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ony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</w:t>
      </w:r>
      <w:r w:rsidR="00CE1D06" w:rsidRPr="00F10D70">
        <w:rPr>
          <w:rFonts w:ascii="Palatino Linotype" w:hAnsi="Palatino Linotype" w:cs="Times New Roman"/>
          <w:sz w:val="24"/>
          <w:szCs w:val="24"/>
        </w:rPr>
        <w:t xml:space="preserve">: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…………………………………..</w:t>
      </w:r>
      <w:r w:rsidR="00694ED0" w:rsidRPr="00F10D70">
        <w:rPr>
          <w:rFonts w:ascii="Palatino Linotype" w:hAnsi="Palatino Linotype" w:cs="Times New Roman"/>
          <w:sz w:val="24"/>
          <w:szCs w:val="24"/>
        </w:rPr>
        <w:t>.</w:t>
      </w:r>
    </w:p>
    <w:p w14:paraId="72D9FD73" w14:textId="7F0674DC" w:rsidR="00CE5D0F" w:rsidRPr="00F10D70" w:rsidRDefault="007A0F05" w:rsidP="00787A7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lastRenderedPageBreak/>
        <w:t>Osoby wskazane w ustępie 1 zostały poinformowane o przekazaniu ich danych kontaktowych w celu realizacji niniejszej Umowy. Zabrania się udostępniania danych wskazanych w ust.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</w:t>
      </w:r>
      <w:r w:rsidRPr="00F10D70">
        <w:rPr>
          <w:rFonts w:ascii="Palatino Linotype" w:hAnsi="Palatino Linotype" w:cs="Times New Roman"/>
          <w:sz w:val="24"/>
          <w:szCs w:val="24"/>
        </w:rPr>
        <w:t>1 w celach innych niż w określonym w zdaniu poprzednim.</w:t>
      </w:r>
    </w:p>
    <w:p w14:paraId="6D6CB91D" w14:textId="4138B470" w:rsidR="007A0F05" w:rsidRPr="00F10D70" w:rsidRDefault="007A0F05" w:rsidP="00F10D70">
      <w:pPr>
        <w:rPr>
          <w:rFonts w:ascii="Palatino Linotype" w:hAnsi="Palatino Linotype" w:cs="Times New Roman"/>
          <w:sz w:val="24"/>
          <w:szCs w:val="24"/>
        </w:rPr>
      </w:pPr>
    </w:p>
    <w:p w14:paraId="2FDD21FC" w14:textId="432D428E" w:rsidR="00464BAB" w:rsidRPr="00F10D70" w:rsidRDefault="00CE5D0F" w:rsidP="00EC46AD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8</w:t>
      </w:r>
    </w:p>
    <w:p w14:paraId="720B3931" w14:textId="27778BD3" w:rsidR="00BD6326" w:rsidRPr="00F10D70" w:rsidRDefault="00FF0A63" w:rsidP="00787A78">
      <w:pPr>
        <w:spacing w:after="0" w:line="360" w:lineRule="auto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Jeżeli w trakcie wykonywania Umowy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Najemca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przekaże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Wynajmującemu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dane osobowe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,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to </w:t>
      </w:r>
      <w:r w:rsidR="006B350C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Wynajmujący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zobowiązuje się do przetwarzania danych osobowych zgodnie</w:t>
      </w:r>
      <w:r w:rsidR="00065B61"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F10D70">
        <w:rPr>
          <w:rFonts w:ascii="Palatino Linotype" w:eastAsia="Times New Roman" w:hAnsi="Palatino Linotype" w:cs="Times New Roman"/>
          <w:sz w:val="24"/>
          <w:szCs w:val="24"/>
          <w:lang w:eastAsia="pl-PL"/>
        </w:rPr>
        <w:t>z obowiązującym prawem, w szczególności z zachowaniem przepisów ustawy z dnia 10 maja 2018 r. o ochronie danych osobowych (Dz.U. z 2018r. poz. 1000 ze zm.) oraz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 w14:paraId="339DEE49" w14:textId="3A32E66E" w:rsidR="005F6087" w:rsidRPr="00F10D70" w:rsidRDefault="00CC3490" w:rsidP="00FE04D9">
      <w:pPr>
        <w:spacing w:after="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§ 9</w:t>
      </w:r>
    </w:p>
    <w:p w14:paraId="1CF970C1" w14:textId="77777777" w:rsidR="00521ADF" w:rsidRPr="00F10D70" w:rsidRDefault="00EC46AD" w:rsidP="00787A7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Wszelkie zmiany umowy wymagają formy pisemnej pod rygorem nieważności.</w:t>
      </w:r>
    </w:p>
    <w:p w14:paraId="76ACD227" w14:textId="77777777" w:rsidR="00521ADF" w:rsidRPr="00F10D70" w:rsidRDefault="00EC46AD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>W sprawach nieuregulowanych niniejszą umową mają zastosowanie przepisy Kodeksu Cywilnego, a ewentualne Spory wynikłe z niniejszej umowy rozstrzygać będzie Sąd Rejonowy w Wołominie.</w:t>
      </w:r>
    </w:p>
    <w:p w14:paraId="1850D7C3" w14:textId="58AD8A75" w:rsidR="00D706DB" w:rsidRPr="00F10D70" w:rsidRDefault="00CE1D06" w:rsidP="00961FD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F10D70">
        <w:rPr>
          <w:rFonts w:ascii="Palatino Linotype" w:hAnsi="Palatino Linotype" w:cs="Times New Roman"/>
          <w:sz w:val="24"/>
          <w:szCs w:val="24"/>
        </w:rPr>
        <w:t xml:space="preserve">Umowę sporządzono w </w:t>
      </w:r>
      <w:r w:rsidR="00521ADF" w:rsidRPr="00F10D70">
        <w:rPr>
          <w:rFonts w:ascii="Palatino Linotype" w:hAnsi="Palatino Linotype" w:cs="Times New Roman"/>
          <w:sz w:val="24"/>
          <w:szCs w:val="24"/>
        </w:rPr>
        <w:t>dwóch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jednobrzmiących egzemplarzach,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 po jednym </w:t>
      </w:r>
      <w:r w:rsidRPr="00F10D70">
        <w:rPr>
          <w:rFonts w:ascii="Palatino Linotype" w:hAnsi="Palatino Linotype" w:cs="Times New Roman"/>
          <w:sz w:val="24"/>
          <w:szCs w:val="24"/>
        </w:rPr>
        <w:t>egzemplarz</w:t>
      </w:r>
      <w:r w:rsidR="00521ADF" w:rsidRPr="00F10D70">
        <w:rPr>
          <w:rFonts w:ascii="Palatino Linotype" w:hAnsi="Palatino Linotype" w:cs="Times New Roman"/>
          <w:sz w:val="24"/>
          <w:szCs w:val="24"/>
        </w:rPr>
        <w:t>u</w:t>
      </w:r>
      <w:r w:rsidRPr="00F10D70">
        <w:rPr>
          <w:rFonts w:ascii="Palatino Linotype" w:hAnsi="Palatino Linotype" w:cs="Times New Roman"/>
          <w:sz w:val="24"/>
          <w:szCs w:val="24"/>
        </w:rPr>
        <w:t xml:space="preserve"> dla </w:t>
      </w:r>
      <w:r w:rsidR="006B350C" w:rsidRPr="00F10D70">
        <w:rPr>
          <w:rFonts w:ascii="Palatino Linotype" w:hAnsi="Palatino Linotype" w:cs="Times New Roman"/>
          <w:sz w:val="24"/>
          <w:szCs w:val="24"/>
        </w:rPr>
        <w:t>Najemcy i Wynajmującego</w:t>
      </w:r>
      <w:r w:rsidR="00521ADF" w:rsidRPr="00F10D70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7072013E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0A6AA92" w14:textId="77777777" w:rsidR="002E6794" w:rsidRPr="00F10D70" w:rsidRDefault="002E6794" w:rsidP="00787A78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4EA9766" w14:textId="77777777" w:rsidR="00A37D6C" w:rsidRPr="00F10D70" w:rsidRDefault="00A37D6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p w14:paraId="66BF27A0" w14:textId="1BFB1A7F" w:rsidR="006649F9" w:rsidRPr="00F10D70" w:rsidRDefault="006B350C" w:rsidP="00AF5D84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  <w:r w:rsidRPr="00F10D70">
        <w:rPr>
          <w:rFonts w:ascii="Palatino Linotype" w:hAnsi="Palatino Linotype" w:cs="Times New Roman"/>
          <w:b/>
          <w:sz w:val="24"/>
          <w:szCs w:val="24"/>
        </w:rPr>
        <w:t>Wynajmujący: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                                                              </w:t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521ADF" w:rsidRPr="00F10D70">
        <w:rPr>
          <w:rFonts w:ascii="Palatino Linotype" w:hAnsi="Palatino Linotype" w:cs="Times New Roman"/>
          <w:b/>
          <w:sz w:val="24"/>
          <w:szCs w:val="24"/>
        </w:rPr>
        <w:tab/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 xml:space="preserve">    </w:t>
      </w:r>
      <w:r w:rsidRPr="00F10D70">
        <w:rPr>
          <w:rFonts w:ascii="Palatino Linotype" w:hAnsi="Palatino Linotype" w:cs="Times New Roman"/>
          <w:b/>
          <w:sz w:val="24"/>
          <w:szCs w:val="24"/>
        </w:rPr>
        <w:t>Najemca</w:t>
      </w:r>
      <w:r w:rsidR="006649F9" w:rsidRPr="00F10D70">
        <w:rPr>
          <w:rFonts w:ascii="Palatino Linotype" w:hAnsi="Palatino Linotype" w:cs="Times New Roman"/>
          <w:b/>
          <w:sz w:val="24"/>
          <w:szCs w:val="24"/>
        </w:rPr>
        <w:t>:</w:t>
      </w:r>
    </w:p>
    <w:p w14:paraId="618DC298" w14:textId="77777777" w:rsidR="00F10D70" w:rsidRPr="00F10D70" w:rsidRDefault="00F10D70">
      <w:pPr>
        <w:spacing w:after="0" w:line="360" w:lineRule="auto"/>
        <w:rPr>
          <w:rFonts w:ascii="Palatino Linotype" w:hAnsi="Palatino Linotype" w:cs="Times New Roman"/>
          <w:b/>
          <w:sz w:val="24"/>
          <w:szCs w:val="24"/>
        </w:rPr>
      </w:pPr>
    </w:p>
    <w:sectPr w:rsidR="00F10D70" w:rsidRPr="00F1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BAB10" w14:textId="77777777" w:rsidR="00EE2B7A" w:rsidRDefault="00EE2B7A" w:rsidP="00D64AB2">
      <w:pPr>
        <w:spacing w:after="0" w:line="240" w:lineRule="auto"/>
      </w:pPr>
      <w:r>
        <w:separator/>
      </w:r>
    </w:p>
  </w:endnote>
  <w:endnote w:type="continuationSeparator" w:id="0">
    <w:p w14:paraId="38E09E02" w14:textId="77777777" w:rsidR="00EE2B7A" w:rsidRDefault="00EE2B7A" w:rsidP="00D6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56C49" w14:textId="77777777" w:rsidR="00EE2B7A" w:rsidRDefault="00EE2B7A" w:rsidP="00D64AB2">
      <w:pPr>
        <w:spacing w:after="0" w:line="240" w:lineRule="auto"/>
      </w:pPr>
      <w:r>
        <w:separator/>
      </w:r>
    </w:p>
  </w:footnote>
  <w:footnote w:type="continuationSeparator" w:id="0">
    <w:p w14:paraId="0FE050BE" w14:textId="77777777" w:rsidR="00EE2B7A" w:rsidRDefault="00EE2B7A" w:rsidP="00D6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5C4"/>
    <w:multiLevelType w:val="hybridMultilevel"/>
    <w:tmpl w:val="58BE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0ADB"/>
    <w:multiLevelType w:val="hybridMultilevel"/>
    <w:tmpl w:val="11986A92"/>
    <w:lvl w:ilvl="0" w:tplc="8BCCA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9636D4"/>
    <w:multiLevelType w:val="hybridMultilevel"/>
    <w:tmpl w:val="07E6651E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E2254"/>
    <w:multiLevelType w:val="hybridMultilevel"/>
    <w:tmpl w:val="76D2B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7741"/>
    <w:multiLevelType w:val="hybridMultilevel"/>
    <w:tmpl w:val="9264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8558A"/>
    <w:multiLevelType w:val="hybridMultilevel"/>
    <w:tmpl w:val="ACBAEBA8"/>
    <w:lvl w:ilvl="0" w:tplc="BACA7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F44D0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D4F29"/>
    <w:multiLevelType w:val="hybridMultilevel"/>
    <w:tmpl w:val="20748882"/>
    <w:lvl w:ilvl="0" w:tplc="C054E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0C6292"/>
    <w:multiLevelType w:val="hybridMultilevel"/>
    <w:tmpl w:val="B3AC4B88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547E9"/>
    <w:multiLevelType w:val="hybridMultilevel"/>
    <w:tmpl w:val="9930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975AD"/>
    <w:multiLevelType w:val="hybridMultilevel"/>
    <w:tmpl w:val="C93E02E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848B5"/>
    <w:multiLevelType w:val="hybridMultilevel"/>
    <w:tmpl w:val="07FC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FEF"/>
    <w:multiLevelType w:val="hybridMultilevel"/>
    <w:tmpl w:val="1E1A31B0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77355"/>
    <w:multiLevelType w:val="hybridMultilevel"/>
    <w:tmpl w:val="62E0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94157"/>
    <w:multiLevelType w:val="hybridMultilevel"/>
    <w:tmpl w:val="BA5E4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92A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6397"/>
    <w:multiLevelType w:val="hybridMultilevel"/>
    <w:tmpl w:val="B6AC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C71F2"/>
    <w:multiLevelType w:val="hybridMultilevel"/>
    <w:tmpl w:val="2A7C4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43EFC"/>
    <w:multiLevelType w:val="hybridMultilevel"/>
    <w:tmpl w:val="0A04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C7491"/>
    <w:multiLevelType w:val="hybridMultilevel"/>
    <w:tmpl w:val="6AD8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D1C4A"/>
    <w:multiLevelType w:val="hybridMultilevel"/>
    <w:tmpl w:val="F87655E2"/>
    <w:lvl w:ilvl="0" w:tplc="261A3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9E60F2"/>
    <w:multiLevelType w:val="hybridMultilevel"/>
    <w:tmpl w:val="A82A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B7716"/>
    <w:multiLevelType w:val="hybridMultilevel"/>
    <w:tmpl w:val="B0D0CDCA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D6E0D"/>
    <w:multiLevelType w:val="hybridMultilevel"/>
    <w:tmpl w:val="6388BEB2"/>
    <w:lvl w:ilvl="0" w:tplc="E9201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2776F"/>
    <w:multiLevelType w:val="hybridMultilevel"/>
    <w:tmpl w:val="4146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6"/>
  </w:num>
  <w:num w:numId="10">
    <w:abstractNumId w:val="20"/>
  </w:num>
  <w:num w:numId="11">
    <w:abstractNumId w:val="19"/>
  </w:num>
  <w:num w:numId="12">
    <w:abstractNumId w:val="24"/>
  </w:num>
  <w:num w:numId="13">
    <w:abstractNumId w:val="18"/>
  </w:num>
  <w:num w:numId="14">
    <w:abstractNumId w:val="17"/>
  </w:num>
  <w:num w:numId="15">
    <w:abstractNumId w:val="9"/>
  </w:num>
  <w:num w:numId="16">
    <w:abstractNumId w:val="10"/>
  </w:num>
  <w:num w:numId="17">
    <w:abstractNumId w:val="22"/>
  </w:num>
  <w:num w:numId="18">
    <w:abstractNumId w:val="8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15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B2"/>
    <w:rsid w:val="00065B61"/>
    <w:rsid w:val="000B6208"/>
    <w:rsid w:val="000C4062"/>
    <w:rsid w:val="000C773A"/>
    <w:rsid w:val="000F04DF"/>
    <w:rsid w:val="001777F0"/>
    <w:rsid w:val="00193235"/>
    <w:rsid w:val="001E7935"/>
    <w:rsid w:val="002063EF"/>
    <w:rsid w:val="00252D60"/>
    <w:rsid w:val="002E6794"/>
    <w:rsid w:val="00322BAF"/>
    <w:rsid w:val="00367E64"/>
    <w:rsid w:val="00373F0B"/>
    <w:rsid w:val="0039735F"/>
    <w:rsid w:val="003D4787"/>
    <w:rsid w:val="004107C7"/>
    <w:rsid w:val="00436FC7"/>
    <w:rsid w:val="004476AB"/>
    <w:rsid w:val="00461154"/>
    <w:rsid w:val="00464BAB"/>
    <w:rsid w:val="004A4DEE"/>
    <w:rsid w:val="004B2B41"/>
    <w:rsid w:val="004C7C32"/>
    <w:rsid w:val="004D27BD"/>
    <w:rsid w:val="00521ADF"/>
    <w:rsid w:val="00521F14"/>
    <w:rsid w:val="005B3B16"/>
    <w:rsid w:val="005F6087"/>
    <w:rsid w:val="006445E1"/>
    <w:rsid w:val="006649F9"/>
    <w:rsid w:val="006854E0"/>
    <w:rsid w:val="00694ED0"/>
    <w:rsid w:val="006B350C"/>
    <w:rsid w:val="006F390A"/>
    <w:rsid w:val="00755CA7"/>
    <w:rsid w:val="007720AB"/>
    <w:rsid w:val="00773514"/>
    <w:rsid w:val="00787A78"/>
    <w:rsid w:val="007A0F05"/>
    <w:rsid w:val="007B7DC0"/>
    <w:rsid w:val="007D101B"/>
    <w:rsid w:val="00814049"/>
    <w:rsid w:val="00826950"/>
    <w:rsid w:val="00830C84"/>
    <w:rsid w:val="0087488E"/>
    <w:rsid w:val="008879A5"/>
    <w:rsid w:val="008F29FF"/>
    <w:rsid w:val="009940A0"/>
    <w:rsid w:val="009D2F40"/>
    <w:rsid w:val="009F6450"/>
    <w:rsid w:val="00A37D6C"/>
    <w:rsid w:val="00A8364D"/>
    <w:rsid w:val="00AC7AD2"/>
    <w:rsid w:val="00AF5D84"/>
    <w:rsid w:val="00B219A1"/>
    <w:rsid w:val="00B33237"/>
    <w:rsid w:val="00BD6326"/>
    <w:rsid w:val="00C618FC"/>
    <w:rsid w:val="00C752AE"/>
    <w:rsid w:val="00C824B0"/>
    <w:rsid w:val="00CC3490"/>
    <w:rsid w:val="00CE1D06"/>
    <w:rsid w:val="00CE5D0F"/>
    <w:rsid w:val="00CF7E3E"/>
    <w:rsid w:val="00D25925"/>
    <w:rsid w:val="00D64AB2"/>
    <w:rsid w:val="00D706DB"/>
    <w:rsid w:val="00DA0BB4"/>
    <w:rsid w:val="00DD50C4"/>
    <w:rsid w:val="00DF2D15"/>
    <w:rsid w:val="00E570F5"/>
    <w:rsid w:val="00EB0A73"/>
    <w:rsid w:val="00EC46AD"/>
    <w:rsid w:val="00EE2B7A"/>
    <w:rsid w:val="00EE59DD"/>
    <w:rsid w:val="00EF6738"/>
    <w:rsid w:val="00F10D70"/>
    <w:rsid w:val="00F14665"/>
    <w:rsid w:val="00F41674"/>
    <w:rsid w:val="00FD09BB"/>
    <w:rsid w:val="00FD7888"/>
    <w:rsid w:val="00FE04D9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B2"/>
  </w:style>
  <w:style w:type="paragraph" w:styleId="Stopka">
    <w:name w:val="footer"/>
    <w:basedOn w:val="Normalny"/>
    <w:link w:val="Stopka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B2"/>
  </w:style>
  <w:style w:type="paragraph" w:styleId="Akapitzlist">
    <w:name w:val="List Paragraph"/>
    <w:basedOn w:val="Normalny"/>
    <w:uiPriority w:val="34"/>
    <w:qFormat/>
    <w:rsid w:val="00D64A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115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AB2"/>
  </w:style>
  <w:style w:type="paragraph" w:styleId="Stopka">
    <w:name w:val="footer"/>
    <w:basedOn w:val="Normalny"/>
    <w:link w:val="StopkaZnak"/>
    <w:uiPriority w:val="99"/>
    <w:unhideWhenUsed/>
    <w:rsid w:val="00D6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AB2"/>
  </w:style>
  <w:style w:type="paragraph" w:styleId="Akapitzlist">
    <w:name w:val="List Paragraph"/>
    <w:basedOn w:val="Normalny"/>
    <w:uiPriority w:val="34"/>
    <w:qFormat/>
    <w:rsid w:val="00D64AB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70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6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6D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115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0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0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0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</w:div>
      </w:divsChild>
    </w:div>
    <w:div w:id="1964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Wysokińska</dc:creator>
  <cp:lastModifiedBy>user</cp:lastModifiedBy>
  <cp:revision>11</cp:revision>
  <cp:lastPrinted>2019-03-18T08:41:00Z</cp:lastPrinted>
  <dcterms:created xsi:type="dcterms:W3CDTF">2019-04-02T09:14:00Z</dcterms:created>
  <dcterms:modified xsi:type="dcterms:W3CDTF">2019-07-25T14:06:00Z</dcterms:modified>
</cp:coreProperties>
</file>